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CE" w:rsidRPr="00B571CE" w:rsidRDefault="00B571CE" w:rsidP="00B571C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 2.4.2.2842-11 Санитарно-эпидемиологические требования к устройству, содержанию и организации работы лагерей труда и отдыха для подростков</w:t>
      </w:r>
    </w:p>
    <w:p w:rsidR="00B571CE" w:rsidRPr="00B571CE" w:rsidRDefault="00B571CE" w:rsidP="00B571C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ГЛАВНЫЙ ГОСУДАРСТВЕННЫЙ САНИТАРНЫЙ ВРАЧ РОССИЙСКОЙ ФЕДЕРАЦИИ</w:t>
      </w:r>
    </w:p>
    <w:p w:rsidR="00B571CE" w:rsidRPr="00B571CE" w:rsidRDefault="00B571CE" w:rsidP="00B571C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ПОСТАНОВЛЕНИЕ</w:t>
      </w:r>
    </w:p>
    <w:p w:rsidR="00B571CE" w:rsidRPr="00B571CE" w:rsidRDefault="00B571CE" w:rsidP="00B571C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от 18 марта 2011 года N 22</w:t>
      </w:r>
    </w:p>
    <w:p w:rsidR="00B571CE" w:rsidRPr="00B571CE" w:rsidRDefault="00B571CE" w:rsidP="00B571CE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марта 2017 года)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22 марта 2017 года N 38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12.04.2017, N 0001201704120020).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соответствии с </w:t>
      </w:r>
      <w:hyperlink r:id="rId5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 (Собрание законодательства Российской Федерации, 1999, N 14, ст.1650; 2002, N 1 (ч.1), ст.2; 2003, N 2, 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ст.167; 2003, N 27 (ч.1), ст.2700; 2004, N 35, ст.3607; 2005, N 19, ст.1752;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2006, N 1, ст.10; 2006, N 52 (ч.1), ст.5498; 2007, N 1 (ч.1), ст.21; 2007, N 1 (ч.1), ст.29; 2007, N 27, ст.3213; 2007, N 46, ст.5554; 2007, N 49, ст.6070; 2008, N 24, ст.2801; 2008, N 29 (ч.1), ст.3418;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2008, N 30 (ч.2), ст.3616; 2008, N 44, ст.4984; 2008, N 52 (ч.1), ст.6223; 2009, N 1, ст.17; 2010, N 40, ст.4969;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2011, N 1, ст.6) и </w:t>
      </w:r>
      <w:hyperlink r:id="rId6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proofErr w:type="gramEnd"/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постановляю: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Утвердить санитарно-эпидемиологические правила и нормативы СанПиН 2.4.2.2842-11 "Санитарно-эпидемиологические требования к устройству, содержанию и организации работы лагерей труда и отдыха для подростков" (приложение).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 Ввести в действие указанные санитарно-эпидемиологические правила и нормативы с 1 июня 2011 года.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24 марта 2011 года,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20277</w:t>
      </w:r>
    </w:p>
    <w:p w:rsidR="00B571CE" w:rsidRPr="00B571CE" w:rsidRDefault="00B571CE" w:rsidP="00B571CE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lastRenderedPageBreak/>
        <w:t>Приложение. Санитарно-эпидемиологические правила и нормативы СанПиН 2.4.2.2842-11. Санитарно-эпидемиологические требования к устройству, содержанию и организации работы лагерей труда и отдыха для подростков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УТВЕРЖДЕНЫ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постановлением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Главного государственного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санитарного врача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 18 марта 2011 года N 22</w:t>
      </w:r>
      <w:proofErr w:type="gramEnd"/>
    </w:p>
    <w:p w:rsidR="00B571CE" w:rsidRPr="00B571CE" w:rsidRDefault="00B571CE" w:rsidP="00B571C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Санитарно-эпидемиологические правила и нормативы</w:t>
      </w:r>
      <w:r w:rsidRPr="00B571CE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СанПиН 2.4.2.2842-11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марта 2017 года)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настоящих Санитарно-эпидемиологических правилх и нормативах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учтены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: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hyperlink r:id="rId7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от 22 марта 2017 года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8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22 марта 2017 года N 38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(зарегистрировано в Министерстве юстиции Российской Федерации 11.04.2017 N 46337).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B571CE" w:rsidRPr="00B571CE" w:rsidRDefault="00B571CE" w:rsidP="00B571CE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B571CE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I. Общие положения и область применения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лагерей труда и отдыха, которые формируются в период каникул для обучающихся образовательных учреждений, достигших возраста 14 лет (далее - подростков), с целью организации отдыха и выполнения труда.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Санитарные правила направлены на охрану здоровья подростков в период пребывания их в лагере труда и отдыха.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1.2.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Настоящие санитарные правила распространяются на все виды лагерей труда и отдыха независимо от их подчиненности и форм собственности и являются обязательными для исполнения юридическими лицами и индивидуальными предпринимателями, деятельность которых связана с организацией и эксплуатацией лагерей труда и отдыха и организацией в них трудовой деятельности и отдыха подростков в период каникул.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1.3.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Контроль за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Лагеря труда и отдыха могут быть организованы с круглосуточным или дневным пребыванием подростков.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1.5.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Учредителю или собственнику лагеря труда и отдыха необходимо поставить в известность орган, осуществляющий функции по контролю и надзору в сфере обеспечения санитарно-эпидемиологического благополучия населения, и органы местного самоуправления по месту размещения лагеря труда и отдыха о сроках его открытия не менее чем за 1 месяц и не менее чем за 2 недели перед заездом подростков.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1.6. При перевозке организованных групп подростков к месту размещения лагеря труда и отдыха и обратно железнодорожным транспортом следует соблюдать санитарно-эпидемиологические требования по перевозке организованных групп детей и подростков железнодорожным транспортом. При перевозке подростков автомобильным или водным транспортом к месту размещения лагеря труда и отдыха и обратно в числе сопровождающих лиц должен быть медработник.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Деятельность лагеря труда и отдыха осуществляется при условии соответствия его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(Пункт в редакции, введенной в действие с 23 апреля 2017 года </w:t>
      </w:r>
      <w:hyperlink r:id="rId9" w:history="1">
        <w:r w:rsidRPr="00B571CE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от 22 марта 2017 года</w:t>
        </w:r>
      </w:hyperlink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1.8. Каждая смена лагеря труда и отдыха комплектуется одновременно всеми подростками. Подростки должны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предоставить медицинские документы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 состоянии здоровья, об отсутствии у них контактов с инфекционными больными и заключение врача о допуске к работе.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1.9. Каждый сотрудник лагеря труда и отдыха должен иметь личную медицинскую книжку с результатами медицинских обследований, лабораторных исследований, сведений о прививках, прохождении гигиенической подготовки и аттестации.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1.10. Продолжительность смены не должна превышать 24 календарных дней.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B571CE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Требования к размещению и участку лагеря труда и отдыха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Лагеря труда и отдыха должны размещаться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 Через территорию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Для размещения лагерей труда и отдыха могут быть использованы помещения образовательных учреждений, загородных стационарных учреждений отдыха и оздоровления детей, общежитий, школ-интернатов, санаториев и другие помещения, отвечающие санитарно-эпидемиологическим требованиям. Возможно размещение лагеря труда и отдыха на базе палаточного лагеря (или с использованием палаток).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2.3. Территория лагеря труда и отдыха должна быть благоустроена. На территории предусматриваются площадки для отдыха, занятий спортом, хозяйственная зона, контейнерная площадка с бетонным или асфальтовым покрытием для мусоросборников. Расстояние от мусоросборников до здания, мест отдыха и занятий спортом должно быть не менее 20 м и не более 100 м.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отсутствии на территории лагеря труда и отдыха зоны отдыха и (или) спортивной зоны допускается использование парков культуры и отдыха, зеленых массивов, бассейнов, спортивных сооружений расположенных вблизи лагеря.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 Территория лагеря труда и отдыха с круглосуточным пребыванием подростков должна быть освещена в темное время суток.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B571CE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Требования к зданию, помещениям и оборудованию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 размещении лагеря труда и отдыха на базе стационарного загородного лагеря должны быть соблюдены 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детей, в части требований к зданиям и сооружениям, санитарно-техническому благоустройству, отделке помещений, содержанию помещений и участка, организации питания, питьевого режима и медицинского обслуживания.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3.2. При размещении лагеря труда и отдыха на базе палаточного лагеря (или с использованием палаток) должны быть соблюдены санитарно-эпидемиологические требования к устройству, содержанию и организации режима работы детских туристических лагерей палаточного типа в части размещения, организации жилой, санитарно-бытовой, спортивной и административно-хозяйственной зон, организации питания, водоснабжения, питьевого режима и медицинского обслуживания.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3.3. 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 размещении лагеря труда и отдыха на базе образовательных учреждений и иных организаций набор помещений должен включать: столовую, комнаты для отдыха и досуговых занятий, помещения медицинского назначения (кабинет врача (и/или медсестры), изолятор), раздевалку (гардеробную) для верхней одежды, туалеты и умывальные, комнату гигиены девочек, помещения для хранения и обработки уборочного инвентаря и приготовления дезинфицирующих растворов, подсобные помещения для хранения инвентаря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лагере труда и отдыха с круглосуточным пребыванием подростков дополнительно предусматривают спальные помещения, постирочные, помещение для сушки одежды и обуви, душевую.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отсутствии в лагере труда и отдыха столовой возможна организация питания в близлежащей организации общественного питания.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3.4. В подвальных и цокольных этажах здания, а также в помещениях без естественного освещения не допускается размещение помещений для проживания (спальни), отдыха и 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досуга подростков, медицинского назначения, общественного питания.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3.5. Спальные помещения оборудуют отдельно для подростков разного пола из расчета 4,5 м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2.2842-11 Санитарно-эпидемиологические требования к устройству, содержанию и организации работы лагерей труда и отдыха для подростков" style="width:8.6pt;height:17.2pt"/>
        </w:pic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человека, но не более 10 человек в 1 помещении.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Спальные комнаты оборудуют кроватями, стульями, тумбочками и шкафами для хранения одежды. Количество кроватей, стульев и тумбочек должно соответствовать количеству подростков.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3.6. Каждое спальное место обеспечивают комплектом постельных принадлежностей (матрац с наматрасником, подушка, одеяло) и постельным бельем (наволочка, простыня, пододеяльник и 2 полотенца), из расчета 2-3 комплекта белья на 1 спальное место.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3.7. Туалеты для мальчиков и девочек должны быть раздельные, унитазы оборудованы закрывающимися кабинами. Количество необходимых санитарно-технических приборов в туалете определяют из расчета: 1 унитаз на 20 девочек и 1 умывальник на 30 девочек; 1 унитаз, 1 писсуар и 1 умывальник на 30 мальчиков.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Туалеты должны быть оснащены педальными ведрами, держателями для туалетной бумаги, мылом, электр</w:t>
      </w:r>
      <w:proofErr w:type="gramStart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о-</w:t>
      </w:r>
      <w:proofErr w:type="gramEnd"/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других дефектов. Унитазы оборудуют сидениями, позволяющими проводить их ежедневную влажную уборку с применением моющих и дезинфицирующих средств.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Допускается использование надворных туалетов выгребного типа - люфтклозеты (с организацией вывоза стоков) или биотуалеты из расчета не менее 1 на 20 подростков. Надворные туалеты должны иметь естественное и искусственное освещение. Их размещают на расстоянии не менее 25 м от жилых построек и не менее 50 м от источника водоснабжения. Дорожки к надворным туалетам должны быть утрамбованы и освещены в темное время суток. К туалетам должен быть оборудован подъезд для специализированного автотранспорта.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При отсутствии помещений для умывания возможно оборудование умывальников на улице вблизи жилой зоны лагеря под навесом на утрамбованной площадке из расчёта - 1 умывальник на 7 человек, ногомойки - 1 на 12 человек, с организацией сбора стоков от умывальников и ногомоек в выгребную яму.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3.9. Помещения душевых оборудуют душевыми рожками из расчета не менее 1 рожок на 20 человек; в комнатах для личной гигиены девочек предусматривают душ с гибким шлангом.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3.10. Помещения постирочных оборудуют скамейками, тазами, устройствами для нагрева воды. При отсутствии помещений для стирки личных вещей возможна организация постирочной на улице под навесом.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3.11. Помещения медицинского назначения должны включать: кабинет врача (и/или медицинской сестры) площадью не менее 10 м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6" type="#_x0000_t75" alt="СанПиН 2.4.2.2842-11 Санитарно-эпидемиологические требования к устройству, содержанию и организации работы лагерей труда и отдыха для подростков" style="width:8.6pt;height:17.2pt"/>
        </w:pic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; раздельные помещения для временной изоляции заболевших подростков (на 2 инфекции - воздушно-капельной и кишечной) до их госпитализации в лечебные учреждения. 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Количество коек в палатах изолятора принимается из расчета не менее 2% вместимости лагеря труда и отдыха (площадь на 1 подростка не менее 6 м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анПиН 2.4.2.2842-11 Санитарно-эпидемиологические требования к устройству, содержанию и организации работы лагерей труда и отдыха для подростков" style="width:8.6pt;height:17.2pt"/>
        </w:pic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Помещения медицинского назначения должны отвечать санитарно-эпидемиологическим требованиям к устройству, содержанию и организации режима работы загородных стационарных учреждений отдыха и оздоровления детей.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Проживание персонала и подростков в помещениях медицинского назначения не допускается.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3.12. В лагере труда и отдыха с дневным пребыванием подростков допускается организация медицинского обслуживания подростков в поликлиниках, амбулаториях и фельдшерско-акушерских пунктах при наличии договора на организацию медицинского обслуживания при условии нахождения медицинских организаций от лагеря труда и отдыха на расстоянии не более 1 км.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3.13. Помещение для хранения и обработки уборочного инвентаря, приготовления дезинфицирующих растворов должно быть оборудовано поддоном и подводкой к нему воды и иметь вытяжную вентиляцию; при отсутствии помещения выделяют шкаф (или место) для хранения уборочного инвентаря.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3.14. Основные помещения должны иметь естественное освещение. Без естественного освещения допускаются помещения для хранения инвентаря, туалеты для персонала, раздевалки. Все помещения лагеря труда и отдыха должны иметь искусственную освещенность. Уровни освещенности должны отвечать гигиеническим требованиям к естественному, 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искусственному и совмещенному освещению жилых и общественных зданий.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3.15. В помещениях спален, медицинского назначения, отдыха и досуговых занятий температура воздуха не должна быть ниже 18°С.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ограничения избыточного теплового воздействия инсоляции помещений в жаркое время года окна, имеющие южную, юго-западную и западную ориентацию, должны быть обеспечены солнцезащитными устройствами или шторами.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3.16. Для предупреждения залета насекомых (комаров, москитов, мух, ос и других насекомых) необходимо проводить засетчивание окон столовой, спален, помещений медицинского назначения, а также дверных проемов в помещениях столовой.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3.17. В период работы лагеря труда и отдыха не допускается проведение текущего и капитального ремонта в помещениях, используемых для размещения лагеря труда и отдыха.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3.18. Концентрации вредных веществ в воздухе на территории и в помещениях лагеря труда и отдыха не должны превышать предельно допустимые концентрации и ориентировочные безопасные уровни воздействия, установленные санитарным законодательством Российской Федерации для населения.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B571CE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IV. Требования к водоснабжению, канализации и организации питьевого режима</w:t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4.1. Здание, в котором размещается лагерь труда и отдыха, должно быть оборудовано системами хозяйственно-питьевого водоснабжения, канализацией и водостоками в соответствии с санитарно-эпидемиологическими требованиями к общественным зданиям и сооружениям в части хозяйственно-питьевого водоснабжения и водоотведения. Водоснабжением (холодным и горячим) должны быть обеспечены помещения столовой, медицинского назначения, умывальные, душевые, туалеты (только холодным), постирочные, комната гигиены девочек, помещения для обработки уборочного инвентаря и приготовления дезинфицирующих средств.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отсутствии систем водоснабжения должен быть обеспечен подвоз питьевой воды.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При отсутствии в населенном пункте централизованного водоснабжения следует обеспечить бесперебойную подачу воды в помещения столовой, помещения медицинского назначения, умывальники, душевые.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4.3. При организации централизованного или нецентрализованного водоснабжения вода должна отвечать требованиям безопасности к питьевой воде.</w:t>
      </w: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B571CE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4.4. Питьевой режим в лагере труда и отдыха может быть организован в следующих формах: стационарные питьевые фонтанчики, вода, расфасованная в емкости (негазированная), кипяченая вода при нецентрализованном водоснабжении.</w:t>
      </w:r>
    </w:p>
    <w:p w:rsidR="0049545D" w:rsidRDefault="0049545D"/>
    <w:sectPr w:rsidR="0049545D" w:rsidSect="0049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571CE"/>
    <w:rsid w:val="0049545D"/>
    <w:rsid w:val="00B5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5D"/>
  </w:style>
  <w:style w:type="paragraph" w:styleId="1">
    <w:name w:val="heading 1"/>
    <w:basedOn w:val="a"/>
    <w:link w:val="10"/>
    <w:uiPriority w:val="9"/>
    <w:qFormat/>
    <w:rsid w:val="00B5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7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7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5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5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7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549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6054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2963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456054926" TargetMode="External"/><Relationship Id="rId9" Type="http://schemas.openxmlformats.org/officeDocument/2006/relationships/hyperlink" Target="http://docs.cntd.ru/document/45605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2557</Words>
  <Characters>14577</Characters>
  <Application>Microsoft Office Word</Application>
  <DocSecurity>0</DocSecurity>
  <Lines>121</Lines>
  <Paragraphs>34</Paragraphs>
  <ScaleCrop>false</ScaleCrop>
  <Company/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2020-05-09T13:49:00Z</dcterms:created>
  <dcterms:modified xsi:type="dcterms:W3CDTF">2020-05-09T13:50:00Z</dcterms:modified>
</cp:coreProperties>
</file>